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C87" w:rsidRDefault="00263C87" w:rsidP="00263C87">
      <w:pPr>
        <w:pStyle w:val="Title"/>
        <w:tabs>
          <w:tab w:val="center" w:pos="-2160"/>
          <w:tab w:val="left" w:pos="4320"/>
        </w:tabs>
        <w:ind w:left="1800" w:hanging="1800"/>
        <w:jc w:val="left"/>
        <w:rPr>
          <w:rFonts w:ascii="Times New Roman" w:hAnsi="Times New Roman"/>
          <w:b w:val="0"/>
          <w:sz w:val="32"/>
          <w:szCs w:val="32"/>
        </w:rPr>
      </w:pPr>
      <w:r w:rsidRPr="00263C87">
        <w:rPr>
          <w:rFonts w:ascii="Times New Roman" w:hAnsi="Times New Roman"/>
          <w:noProof/>
        </w:rPr>
        <w:drawing>
          <wp:anchor distT="0" distB="0" distL="114300" distR="114300" simplePos="0" relativeHeight="251659264" behindDoc="1" locked="0" layoutInCell="1" allowOverlap="1" wp14:anchorId="00E578E1" wp14:editId="7E5AFFFD">
            <wp:simplePos x="0" y="0"/>
            <wp:positionH relativeFrom="column">
              <wp:posOffset>0</wp:posOffset>
            </wp:positionH>
            <wp:positionV relativeFrom="paragraph">
              <wp:posOffset>0</wp:posOffset>
            </wp:positionV>
            <wp:extent cx="1095375" cy="1095375"/>
            <wp:effectExtent l="0" t="0" r="9525" b="9525"/>
            <wp:wrapNone/>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sz w:val="32"/>
          <w:szCs w:val="32"/>
        </w:rPr>
        <w:tab/>
      </w:r>
    </w:p>
    <w:p w:rsidR="00143452" w:rsidRPr="00263C87" w:rsidRDefault="00263C87" w:rsidP="00263C87">
      <w:pPr>
        <w:pStyle w:val="Title"/>
        <w:tabs>
          <w:tab w:val="center" w:pos="-2160"/>
          <w:tab w:val="left" w:pos="4320"/>
        </w:tabs>
        <w:ind w:left="1800" w:hanging="1800"/>
        <w:jc w:val="left"/>
        <w:rPr>
          <w:rFonts w:ascii="Times New Roman" w:hAnsi="Times New Roman"/>
          <w:b w:val="0"/>
          <w:sz w:val="32"/>
          <w:szCs w:val="32"/>
        </w:rPr>
      </w:pPr>
      <w:r>
        <w:rPr>
          <w:rFonts w:ascii="Times New Roman" w:hAnsi="Times New Roman"/>
          <w:b w:val="0"/>
          <w:sz w:val="32"/>
          <w:szCs w:val="32"/>
        </w:rPr>
        <w:tab/>
        <w:t>Town of Holliston</w:t>
      </w:r>
    </w:p>
    <w:p w:rsidR="00143452" w:rsidRPr="00263C87" w:rsidRDefault="00143452" w:rsidP="00263C87">
      <w:pPr>
        <w:pStyle w:val="Title"/>
        <w:tabs>
          <w:tab w:val="center" w:pos="-2160"/>
          <w:tab w:val="left" w:pos="720"/>
          <w:tab w:val="left" w:pos="1440"/>
          <w:tab w:val="left" w:pos="4320"/>
        </w:tabs>
        <w:ind w:left="1710" w:firstLine="90"/>
        <w:jc w:val="left"/>
        <w:rPr>
          <w:rFonts w:ascii="Times New Roman" w:hAnsi="Times New Roman"/>
          <w:b w:val="0"/>
          <w:sz w:val="32"/>
          <w:szCs w:val="32"/>
        </w:rPr>
      </w:pPr>
      <w:r w:rsidRPr="00263C87">
        <w:rPr>
          <w:rFonts w:ascii="Times New Roman" w:hAnsi="Times New Roman"/>
          <w:b w:val="0"/>
          <w:sz w:val="32"/>
          <w:szCs w:val="32"/>
        </w:rPr>
        <w:t>Commonwealth of Massachusetts</w:t>
      </w:r>
    </w:p>
    <w:p w:rsidR="00143452" w:rsidRPr="00263C87" w:rsidRDefault="00143452" w:rsidP="00263C87">
      <w:pPr>
        <w:pStyle w:val="Subtitle"/>
        <w:tabs>
          <w:tab w:val="clear" w:pos="2700"/>
          <w:tab w:val="left" w:pos="720"/>
          <w:tab w:val="left" w:pos="1440"/>
          <w:tab w:val="left" w:pos="2160"/>
          <w:tab w:val="left" w:pos="2610"/>
          <w:tab w:val="left" w:pos="3600"/>
          <w:tab w:val="left" w:pos="4320"/>
          <w:tab w:val="left" w:pos="5040"/>
          <w:tab w:val="left" w:pos="6120"/>
        </w:tabs>
        <w:spacing w:after="120"/>
        <w:ind w:left="2700" w:hanging="900"/>
        <w:jc w:val="left"/>
        <w:rPr>
          <w:b w:val="0"/>
          <w:sz w:val="32"/>
          <w:szCs w:val="32"/>
        </w:rPr>
      </w:pPr>
      <w:r w:rsidRPr="00263C87">
        <w:rPr>
          <w:b w:val="0"/>
          <w:sz w:val="32"/>
          <w:szCs w:val="32"/>
        </w:rPr>
        <w:t>Conservation Commission</w:t>
      </w:r>
    </w:p>
    <w:p w:rsidR="00263C87" w:rsidRPr="00143452" w:rsidRDefault="00263C87">
      <w:pPr>
        <w:rPr>
          <w:rFonts w:ascii="Times New Roman" w:hAnsi="Times New Roman" w:cs="Times New Roman"/>
          <w:b/>
          <w:sz w:val="28"/>
          <w:szCs w:val="28"/>
        </w:rPr>
      </w:pPr>
    </w:p>
    <w:p w:rsidR="00CD55AE" w:rsidRPr="00143452" w:rsidRDefault="00CD55AE">
      <w:pPr>
        <w:rPr>
          <w:rFonts w:ascii="Times New Roman" w:hAnsi="Times New Roman" w:cs="Times New Roman"/>
          <w:b/>
          <w:sz w:val="28"/>
          <w:szCs w:val="28"/>
        </w:rPr>
      </w:pPr>
      <w:r w:rsidRPr="00143452">
        <w:rPr>
          <w:rFonts w:ascii="Times New Roman" w:hAnsi="Times New Roman" w:cs="Times New Roman"/>
          <w:b/>
          <w:sz w:val="28"/>
          <w:szCs w:val="28"/>
        </w:rPr>
        <w:t>Notice of Intent (NOI) Preparation and Filing Instructions</w:t>
      </w:r>
    </w:p>
    <w:p w:rsidR="00CD55AE" w:rsidRDefault="00CD55AE">
      <w:pPr>
        <w:rPr>
          <w:rFonts w:ascii="Times New Roman" w:hAnsi="Times New Roman" w:cs="Times New Roman"/>
          <w:sz w:val="24"/>
          <w:szCs w:val="24"/>
        </w:rPr>
      </w:pPr>
    </w:p>
    <w:p w:rsidR="00CD55AE" w:rsidRDefault="00CD55AE">
      <w:pPr>
        <w:rPr>
          <w:rFonts w:ascii="Times New Roman" w:hAnsi="Times New Roman" w:cs="Times New Roman"/>
          <w:sz w:val="24"/>
          <w:szCs w:val="24"/>
        </w:rPr>
      </w:pPr>
      <w:r>
        <w:rPr>
          <w:rFonts w:ascii="Times New Roman" w:hAnsi="Times New Roman" w:cs="Times New Roman"/>
          <w:sz w:val="24"/>
          <w:szCs w:val="24"/>
        </w:rPr>
        <w:t>A Notice of Intent is one of the most common applications for work within areas subject to the jurisdiction of the Conservation Commission, regulated under the Wetlands Protection Act (MGL c. 131 s. 40) and the Holliston Wetlands Protection Bylaw (Article XXX</w:t>
      </w:r>
      <w:r w:rsidR="00E92094">
        <w:rPr>
          <w:rFonts w:ascii="Times New Roman" w:hAnsi="Times New Roman" w:cs="Times New Roman"/>
          <w:sz w:val="24"/>
          <w:szCs w:val="24"/>
        </w:rPr>
        <w:t>I</w:t>
      </w:r>
      <w:r>
        <w:rPr>
          <w:rFonts w:ascii="Times New Roman" w:hAnsi="Times New Roman" w:cs="Times New Roman"/>
          <w:sz w:val="24"/>
          <w:szCs w:val="24"/>
        </w:rPr>
        <w:t>). This application is reviewed during a public hearing</w:t>
      </w:r>
      <w:r w:rsidR="00763A39">
        <w:rPr>
          <w:rFonts w:ascii="Times New Roman" w:hAnsi="Times New Roman" w:cs="Times New Roman"/>
          <w:sz w:val="24"/>
          <w:szCs w:val="24"/>
        </w:rPr>
        <w:t xml:space="preserve"> by the Conservation Commission to consider compliance with the performance standards imposed on work within buffer zones and wetland resource areas, with a resulting permit or decision referred to as an Order of Conditions.</w:t>
      </w:r>
    </w:p>
    <w:p w:rsidR="00763A39" w:rsidRDefault="00763A39">
      <w:pPr>
        <w:rPr>
          <w:rFonts w:ascii="Times New Roman" w:hAnsi="Times New Roman" w:cs="Times New Roman"/>
          <w:sz w:val="24"/>
          <w:szCs w:val="24"/>
        </w:rPr>
      </w:pPr>
      <w:r>
        <w:rPr>
          <w:rFonts w:ascii="Times New Roman" w:hAnsi="Times New Roman" w:cs="Times New Roman"/>
          <w:sz w:val="24"/>
          <w:szCs w:val="24"/>
        </w:rPr>
        <w:t xml:space="preserve">The same forms are used for filing a Notice of Intent under the Act and the Bylaw. The Notice of Intent form is available at: </w:t>
      </w:r>
      <w:hyperlink r:id="rId6" w:history="1">
        <w:r w:rsidRPr="00031E6C">
          <w:rPr>
            <w:rStyle w:val="Hyperlink"/>
            <w:rFonts w:ascii="Times New Roman" w:hAnsi="Times New Roman" w:cs="Times New Roman"/>
            <w:sz w:val="24"/>
            <w:szCs w:val="24"/>
          </w:rPr>
          <w:t>http://www.mass.gov/legis/laws/mgl/131-40.htm</w:t>
        </w:r>
      </w:hyperlink>
      <w:r>
        <w:rPr>
          <w:rFonts w:ascii="Times New Roman" w:hAnsi="Times New Roman" w:cs="Times New Roman"/>
          <w:sz w:val="24"/>
          <w:szCs w:val="24"/>
        </w:rPr>
        <w:t>.</w:t>
      </w:r>
    </w:p>
    <w:p w:rsidR="00763A39" w:rsidRDefault="00763A39">
      <w:pPr>
        <w:rPr>
          <w:rFonts w:ascii="Times New Roman" w:hAnsi="Times New Roman" w:cs="Times New Roman"/>
          <w:sz w:val="24"/>
          <w:szCs w:val="24"/>
        </w:rPr>
      </w:pPr>
      <w:r>
        <w:rPr>
          <w:rFonts w:ascii="Times New Roman" w:hAnsi="Times New Roman" w:cs="Times New Roman"/>
          <w:sz w:val="24"/>
          <w:szCs w:val="24"/>
        </w:rPr>
        <w:t xml:space="preserve">The text of the Wetlands Protection Act is available at: </w:t>
      </w:r>
      <w:hyperlink r:id="rId7" w:history="1">
        <w:r w:rsidRPr="00031E6C">
          <w:rPr>
            <w:rStyle w:val="Hyperlink"/>
            <w:rFonts w:ascii="Times New Roman" w:hAnsi="Times New Roman" w:cs="Times New Roman"/>
            <w:sz w:val="24"/>
            <w:szCs w:val="24"/>
          </w:rPr>
          <w:t>https://malegislature.gov/Laws/GeneralLaws/PartI/TitleXIX/Chapter131/Section40</w:t>
        </w:r>
      </w:hyperlink>
      <w:r>
        <w:rPr>
          <w:rFonts w:ascii="Times New Roman" w:hAnsi="Times New Roman" w:cs="Times New Roman"/>
          <w:sz w:val="24"/>
          <w:szCs w:val="24"/>
        </w:rPr>
        <w:t xml:space="preserve"> </w:t>
      </w:r>
    </w:p>
    <w:p w:rsidR="00763A39" w:rsidRDefault="00763A39">
      <w:pPr>
        <w:rPr>
          <w:rFonts w:ascii="Times New Roman" w:hAnsi="Times New Roman" w:cs="Times New Roman"/>
          <w:sz w:val="24"/>
          <w:szCs w:val="24"/>
        </w:rPr>
      </w:pPr>
      <w:r>
        <w:rPr>
          <w:rFonts w:ascii="Times New Roman" w:hAnsi="Times New Roman" w:cs="Times New Roman"/>
          <w:sz w:val="24"/>
          <w:szCs w:val="24"/>
        </w:rPr>
        <w:t xml:space="preserve">The Massachusetts Wetlands Protection Act Regulations are available at: </w:t>
      </w:r>
      <w:hyperlink r:id="rId8" w:history="1">
        <w:r w:rsidRPr="00031E6C">
          <w:rPr>
            <w:rStyle w:val="Hyperlink"/>
            <w:rFonts w:ascii="Times New Roman" w:hAnsi="Times New Roman" w:cs="Times New Roman"/>
            <w:sz w:val="24"/>
            <w:szCs w:val="24"/>
          </w:rPr>
          <w:t>http://www.mass.gov/regulations/310-CMR-1000-wetlands-protection-act-regulations</w:t>
        </w:r>
      </w:hyperlink>
      <w:r>
        <w:rPr>
          <w:rFonts w:ascii="Times New Roman" w:hAnsi="Times New Roman" w:cs="Times New Roman"/>
          <w:sz w:val="24"/>
          <w:szCs w:val="24"/>
        </w:rPr>
        <w:t>.</w:t>
      </w:r>
    </w:p>
    <w:p w:rsidR="00763A39" w:rsidRDefault="00763A39">
      <w:pPr>
        <w:rPr>
          <w:rFonts w:ascii="Times New Roman" w:hAnsi="Times New Roman" w:cs="Times New Roman"/>
          <w:sz w:val="24"/>
          <w:szCs w:val="24"/>
        </w:rPr>
      </w:pPr>
      <w:r>
        <w:rPr>
          <w:rFonts w:ascii="Times New Roman" w:hAnsi="Times New Roman" w:cs="Times New Roman"/>
          <w:sz w:val="24"/>
          <w:szCs w:val="24"/>
        </w:rPr>
        <w:t>The text of the Holliston Wetlands Protection Bylaw is available at:</w:t>
      </w:r>
      <w:r w:rsidRPr="00763A39">
        <w:t xml:space="preserve"> </w:t>
      </w:r>
      <w:r w:rsidR="00E92094" w:rsidRPr="00E92094">
        <w:rPr>
          <w:rStyle w:val="Hyperlink"/>
          <w:rFonts w:ascii="Times New Roman" w:hAnsi="Times New Roman" w:cs="Times New Roman"/>
          <w:sz w:val="24"/>
          <w:szCs w:val="24"/>
        </w:rPr>
        <w:t>https://www.townofholliston.us/conservation-commission/pages/holliston-wetland-protection-bylaw-article-</w:t>
      </w:r>
      <w:bookmarkStart w:id="0" w:name="_GoBack"/>
      <w:r w:rsidR="00E92094" w:rsidRPr="00E92094">
        <w:rPr>
          <w:rStyle w:val="Hyperlink"/>
          <w:rFonts w:ascii="Times New Roman" w:hAnsi="Times New Roman" w:cs="Times New Roman"/>
          <w:sz w:val="24"/>
          <w:szCs w:val="24"/>
        </w:rPr>
        <w:t>xxx</w:t>
      </w:r>
      <w:bookmarkEnd w:id="0"/>
      <w:r w:rsidR="00E92094" w:rsidRPr="00E92094">
        <w:rPr>
          <w:rStyle w:val="Hyperlink"/>
          <w:rFonts w:ascii="Times New Roman" w:hAnsi="Times New Roman" w:cs="Times New Roman"/>
          <w:sz w:val="24"/>
          <w:szCs w:val="24"/>
        </w:rPr>
        <w:t>i</w:t>
      </w:r>
    </w:p>
    <w:p w:rsidR="00763A39" w:rsidRDefault="00763A39">
      <w:pPr>
        <w:rPr>
          <w:rFonts w:ascii="Times New Roman" w:hAnsi="Times New Roman" w:cs="Times New Roman"/>
          <w:sz w:val="24"/>
          <w:szCs w:val="24"/>
        </w:rPr>
      </w:pPr>
      <w:r>
        <w:rPr>
          <w:rFonts w:ascii="Times New Roman" w:hAnsi="Times New Roman" w:cs="Times New Roman"/>
          <w:sz w:val="24"/>
          <w:szCs w:val="24"/>
        </w:rPr>
        <w:t xml:space="preserve">If you have questions or concerns, need assistance, or do not know if your project will require the filing of a Notice of Intent, please contact the Holliston Conservation Commission at (508) 429-0607 or </w:t>
      </w:r>
      <w:hyperlink r:id="rId9" w:history="1">
        <w:r w:rsidRPr="00031E6C">
          <w:rPr>
            <w:rStyle w:val="Hyperlink"/>
            <w:rFonts w:ascii="Times New Roman" w:hAnsi="Times New Roman" w:cs="Times New Roman"/>
            <w:sz w:val="24"/>
            <w:szCs w:val="24"/>
          </w:rPr>
          <w:t>conservation@holliston.k12.ma.us</w:t>
        </w:r>
      </w:hyperlink>
      <w:r>
        <w:rPr>
          <w:rFonts w:ascii="Times New Roman" w:hAnsi="Times New Roman" w:cs="Times New Roman"/>
          <w:sz w:val="24"/>
          <w:szCs w:val="24"/>
        </w:rPr>
        <w:t xml:space="preserve"> </w:t>
      </w:r>
    </w:p>
    <w:p w:rsidR="00CD55AE" w:rsidRPr="00143452" w:rsidRDefault="00CD55AE">
      <w:pPr>
        <w:rPr>
          <w:rFonts w:ascii="Times New Roman" w:hAnsi="Times New Roman" w:cs="Times New Roman"/>
          <w:sz w:val="28"/>
          <w:szCs w:val="28"/>
        </w:rPr>
      </w:pPr>
    </w:p>
    <w:p w:rsidR="006420DF" w:rsidRPr="00143452" w:rsidRDefault="004E2774">
      <w:pPr>
        <w:rPr>
          <w:rFonts w:ascii="Times New Roman" w:hAnsi="Times New Roman" w:cs="Times New Roman"/>
          <w:sz w:val="28"/>
          <w:szCs w:val="28"/>
        </w:rPr>
      </w:pPr>
      <w:r w:rsidRPr="00143452">
        <w:rPr>
          <w:rFonts w:ascii="Times New Roman" w:hAnsi="Times New Roman" w:cs="Times New Roman"/>
          <w:sz w:val="28"/>
          <w:szCs w:val="28"/>
        </w:rPr>
        <w:t xml:space="preserve">Applicants must, at a minimum, provide </w:t>
      </w:r>
      <w:r w:rsidRPr="00143452">
        <w:rPr>
          <w:rFonts w:ascii="Times New Roman" w:hAnsi="Times New Roman" w:cs="Times New Roman"/>
          <w:b/>
          <w:sz w:val="28"/>
          <w:szCs w:val="28"/>
          <w:u w:val="single"/>
        </w:rPr>
        <w:t>two (2)</w:t>
      </w:r>
      <w:r w:rsidRPr="00143452">
        <w:rPr>
          <w:rFonts w:ascii="Times New Roman" w:hAnsi="Times New Roman" w:cs="Times New Roman"/>
          <w:sz w:val="28"/>
          <w:szCs w:val="28"/>
        </w:rPr>
        <w:t xml:space="preserve"> copies of the following materials:</w:t>
      </w:r>
    </w:p>
    <w:p w:rsidR="004E2774" w:rsidRPr="00983DC7" w:rsidRDefault="004E2774" w:rsidP="004E2774">
      <w:pPr>
        <w:pStyle w:val="ListParagraph"/>
        <w:numPr>
          <w:ilvl w:val="0"/>
          <w:numId w:val="1"/>
        </w:numPr>
        <w:rPr>
          <w:rFonts w:ascii="Times New Roman" w:hAnsi="Times New Roman" w:cs="Times New Roman"/>
          <w:sz w:val="24"/>
          <w:szCs w:val="24"/>
        </w:rPr>
      </w:pPr>
      <w:r w:rsidRPr="00983DC7">
        <w:rPr>
          <w:rFonts w:ascii="Times New Roman" w:hAnsi="Times New Roman" w:cs="Times New Roman"/>
          <w:sz w:val="24"/>
          <w:szCs w:val="24"/>
        </w:rPr>
        <w:t>Wetlands Protection Act Form 3 (Notice of Intent)</w:t>
      </w:r>
    </w:p>
    <w:p w:rsidR="004E2774" w:rsidRPr="00983DC7" w:rsidRDefault="004E2774" w:rsidP="004E2774">
      <w:pPr>
        <w:pStyle w:val="ListParagraph"/>
        <w:numPr>
          <w:ilvl w:val="0"/>
          <w:numId w:val="1"/>
        </w:numPr>
        <w:rPr>
          <w:rFonts w:ascii="Times New Roman" w:hAnsi="Times New Roman" w:cs="Times New Roman"/>
          <w:sz w:val="24"/>
          <w:szCs w:val="24"/>
        </w:rPr>
      </w:pPr>
      <w:r w:rsidRPr="00983DC7">
        <w:rPr>
          <w:rFonts w:ascii="Times New Roman" w:hAnsi="Times New Roman" w:cs="Times New Roman"/>
          <w:sz w:val="24"/>
          <w:szCs w:val="24"/>
        </w:rPr>
        <w:t>Project narrative, to include the following:</w:t>
      </w:r>
    </w:p>
    <w:p w:rsidR="004E2774" w:rsidRPr="00983DC7" w:rsidRDefault="004E2774" w:rsidP="004E2774">
      <w:pPr>
        <w:pStyle w:val="ListParagraph"/>
        <w:numPr>
          <w:ilvl w:val="1"/>
          <w:numId w:val="1"/>
        </w:numPr>
        <w:rPr>
          <w:rFonts w:ascii="Times New Roman" w:hAnsi="Times New Roman" w:cs="Times New Roman"/>
          <w:sz w:val="24"/>
          <w:szCs w:val="24"/>
        </w:rPr>
      </w:pPr>
      <w:r w:rsidRPr="00983DC7">
        <w:rPr>
          <w:rFonts w:ascii="Times New Roman" w:hAnsi="Times New Roman" w:cs="Times New Roman"/>
          <w:sz w:val="24"/>
          <w:szCs w:val="24"/>
        </w:rPr>
        <w:t>Description of project site</w:t>
      </w:r>
    </w:p>
    <w:p w:rsidR="004E2774" w:rsidRPr="00983DC7" w:rsidRDefault="004E2774" w:rsidP="004E2774">
      <w:pPr>
        <w:pStyle w:val="ListParagraph"/>
        <w:numPr>
          <w:ilvl w:val="1"/>
          <w:numId w:val="1"/>
        </w:numPr>
        <w:rPr>
          <w:rFonts w:ascii="Times New Roman" w:hAnsi="Times New Roman" w:cs="Times New Roman"/>
          <w:sz w:val="24"/>
          <w:szCs w:val="24"/>
        </w:rPr>
      </w:pPr>
      <w:r w:rsidRPr="00983DC7">
        <w:rPr>
          <w:rFonts w:ascii="Times New Roman" w:hAnsi="Times New Roman" w:cs="Times New Roman"/>
          <w:sz w:val="24"/>
          <w:szCs w:val="24"/>
        </w:rPr>
        <w:t>Description of proposed activity(s)</w:t>
      </w:r>
    </w:p>
    <w:p w:rsidR="004E2774" w:rsidRPr="00983DC7" w:rsidRDefault="004E2774" w:rsidP="004E2774">
      <w:pPr>
        <w:pStyle w:val="ListParagraph"/>
        <w:numPr>
          <w:ilvl w:val="1"/>
          <w:numId w:val="1"/>
        </w:numPr>
        <w:rPr>
          <w:rFonts w:ascii="Times New Roman" w:hAnsi="Times New Roman" w:cs="Times New Roman"/>
          <w:sz w:val="24"/>
          <w:szCs w:val="24"/>
        </w:rPr>
      </w:pPr>
      <w:r w:rsidRPr="00983DC7">
        <w:rPr>
          <w:rFonts w:ascii="Times New Roman" w:hAnsi="Times New Roman" w:cs="Times New Roman"/>
          <w:sz w:val="24"/>
          <w:szCs w:val="24"/>
        </w:rPr>
        <w:t>Jurisdictional resource areas onsite</w:t>
      </w:r>
    </w:p>
    <w:p w:rsidR="004E2774" w:rsidRPr="00983DC7" w:rsidRDefault="004E2774" w:rsidP="004E2774">
      <w:pPr>
        <w:pStyle w:val="ListParagraph"/>
        <w:numPr>
          <w:ilvl w:val="0"/>
          <w:numId w:val="1"/>
        </w:numPr>
        <w:rPr>
          <w:rFonts w:ascii="Times New Roman" w:hAnsi="Times New Roman" w:cs="Times New Roman"/>
          <w:sz w:val="24"/>
          <w:szCs w:val="24"/>
        </w:rPr>
      </w:pPr>
      <w:r w:rsidRPr="00983DC7">
        <w:rPr>
          <w:rFonts w:ascii="Times New Roman" w:hAnsi="Times New Roman" w:cs="Times New Roman"/>
          <w:sz w:val="24"/>
          <w:szCs w:val="24"/>
        </w:rPr>
        <w:t>Development plans. Depending on scale and scope of the project, these must be stamped by a certified engineer or land surveyor, to include the following:</w:t>
      </w:r>
    </w:p>
    <w:p w:rsidR="004E2774" w:rsidRPr="00983DC7" w:rsidRDefault="004E2774" w:rsidP="004E2774">
      <w:pPr>
        <w:pStyle w:val="ListParagraph"/>
        <w:numPr>
          <w:ilvl w:val="1"/>
          <w:numId w:val="1"/>
        </w:numPr>
        <w:rPr>
          <w:rFonts w:ascii="Times New Roman" w:hAnsi="Times New Roman" w:cs="Times New Roman"/>
          <w:sz w:val="24"/>
          <w:szCs w:val="24"/>
        </w:rPr>
      </w:pPr>
      <w:r w:rsidRPr="00983DC7">
        <w:rPr>
          <w:rFonts w:ascii="Times New Roman" w:hAnsi="Times New Roman" w:cs="Times New Roman"/>
          <w:sz w:val="24"/>
          <w:szCs w:val="24"/>
        </w:rPr>
        <w:t>Property boundaries</w:t>
      </w:r>
    </w:p>
    <w:p w:rsidR="004E2774" w:rsidRPr="00983DC7" w:rsidRDefault="004E2774" w:rsidP="004E2774">
      <w:pPr>
        <w:pStyle w:val="ListParagraph"/>
        <w:numPr>
          <w:ilvl w:val="1"/>
          <w:numId w:val="1"/>
        </w:numPr>
        <w:rPr>
          <w:rFonts w:ascii="Times New Roman" w:hAnsi="Times New Roman" w:cs="Times New Roman"/>
          <w:sz w:val="24"/>
          <w:szCs w:val="24"/>
        </w:rPr>
      </w:pPr>
      <w:r w:rsidRPr="00983DC7">
        <w:rPr>
          <w:rFonts w:ascii="Times New Roman" w:hAnsi="Times New Roman" w:cs="Times New Roman"/>
          <w:sz w:val="24"/>
          <w:szCs w:val="24"/>
        </w:rPr>
        <w:lastRenderedPageBreak/>
        <w:t>Resource area delineation</w:t>
      </w:r>
    </w:p>
    <w:p w:rsidR="004E2774" w:rsidRPr="00983DC7" w:rsidRDefault="004E2774" w:rsidP="004E2774">
      <w:pPr>
        <w:pStyle w:val="ListParagraph"/>
        <w:numPr>
          <w:ilvl w:val="1"/>
          <w:numId w:val="1"/>
        </w:numPr>
        <w:rPr>
          <w:rFonts w:ascii="Times New Roman" w:hAnsi="Times New Roman" w:cs="Times New Roman"/>
          <w:sz w:val="24"/>
          <w:szCs w:val="24"/>
        </w:rPr>
      </w:pPr>
      <w:r w:rsidRPr="00983DC7">
        <w:rPr>
          <w:rFonts w:ascii="Times New Roman" w:hAnsi="Times New Roman" w:cs="Times New Roman"/>
          <w:sz w:val="24"/>
          <w:szCs w:val="24"/>
        </w:rPr>
        <w:t>Boundaries of the 50-ft No Disturbance Zone and 100-ft Buffer Zone</w:t>
      </w:r>
    </w:p>
    <w:p w:rsidR="004E2774" w:rsidRPr="00983DC7" w:rsidRDefault="004E2774" w:rsidP="004E2774">
      <w:pPr>
        <w:pStyle w:val="ListParagraph"/>
        <w:numPr>
          <w:ilvl w:val="1"/>
          <w:numId w:val="1"/>
        </w:numPr>
        <w:rPr>
          <w:rFonts w:ascii="Times New Roman" w:hAnsi="Times New Roman" w:cs="Times New Roman"/>
          <w:sz w:val="24"/>
          <w:szCs w:val="24"/>
        </w:rPr>
      </w:pPr>
      <w:r w:rsidRPr="00983DC7">
        <w:rPr>
          <w:rFonts w:ascii="Times New Roman" w:hAnsi="Times New Roman" w:cs="Times New Roman"/>
          <w:sz w:val="24"/>
          <w:szCs w:val="24"/>
        </w:rPr>
        <w:t>Boundaries of the 200-ft Riverfront Area</w:t>
      </w:r>
    </w:p>
    <w:p w:rsidR="004E2774" w:rsidRPr="00983DC7" w:rsidRDefault="004E2774" w:rsidP="004E2774">
      <w:pPr>
        <w:pStyle w:val="ListParagraph"/>
        <w:numPr>
          <w:ilvl w:val="1"/>
          <w:numId w:val="1"/>
        </w:numPr>
        <w:rPr>
          <w:rFonts w:ascii="Times New Roman" w:hAnsi="Times New Roman" w:cs="Times New Roman"/>
          <w:sz w:val="24"/>
          <w:szCs w:val="24"/>
        </w:rPr>
      </w:pPr>
      <w:r w:rsidRPr="00983DC7">
        <w:rPr>
          <w:rFonts w:ascii="Times New Roman" w:hAnsi="Times New Roman" w:cs="Times New Roman"/>
          <w:sz w:val="24"/>
          <w:szCs w:val="24"/>
        </w:rPr>
        <w:t>Base Flood Elevation or floodplain boundaries</w:t>
      </w:r>
    </w:p>
    <w:p w:rsidR="004E2774" w:rsidRPr="00983DC7" w:rsidRDefault="004E2774" w:rsidP="004E2774">
      <w:pPr>
        <w:pStyle w:val="ListParagraph"/>
        <w:numPr>
          <w:ilvl w:val="1"/>
          <w:numId w:val="1"/>
        </w:numPr>
        <w:rPr>
          <w:rFonts w:ascii="Times New Roman" w:hAnsi="Times New Roman" w:cs="Times New Roman"/>
          <w:sz w:val="24"/>
          <w:szCs w:val="24"/>
        </w:rPr>
      </w:pPr>
      <w:r w:rsidRPr="00983DC7">
        <w:rPr>
          <w:rFonts w:ascii="Times New Roman" w:hAnsi="Times New Roman" w:cs="Times New Roman"/>
          <w:sz w:val="24"/>
          <w:szCs w:val="24"/>
        </w:rPr>
        <w:t>Existing and proposed topography, structures, and any other physical features (walls, paths, trees, wells, drainage, utility lines, etc.)</w:t>
      </w:r>
    </w:p>
    <w:p w:rsidR="004E2774" w:rsidRPr="00983DC7" w:rsidRDefault="004E2774" w:rsidP="004E2774">
      <w:pPr>
        <w:pStyle w:val="ListParagraph"/>
        <w:numPr>
          <w:ilvl w:val="1"/>
          <w:numId w:val="1"/>
        </w:numPr>
        <w:rPr>
          <w:rFonts w:ascii="Times New Roman" w:hAnsi="Times New Roman" w:cs="Times New Roman"/>
          <w:sz w:val="24"/>
          <w:szCs w:val="24"/>
        </w:rPr>
      </w:pPr>
      <w:r w:rsidRPr="00983DC7">
        <w:rPr>
          <w:rFonts w:ascii="Times New Roman" w:hAnsi="Times New Roman" w:cs="Times New Roman"/>
          <w:sz w:val="24"/>
          <w:szCs w:val="24"/>
        </w:rPr>
        <w:t>Erosion controls</w:t>
      </w:r>
    </w:p>
    <w:p w:rsidR="004E2774" w:rsidRPr="00983DC7" w:rsidRDefault="004E2774" w:rsidP="004E2774">
      <w:pPr>
        <w:pStyle w:val="ListParagraph"/>
        <w:numPr>
          <w:ilvl w:val="0"/>
          <w:numId w:val="1"/>
        </w:numPr>
        <w:rPr>
          <w:rFonts w:ascii="Times New Roman" w:hAnsi="Times New Roman" w:cs="Times New Roman"/>
          <w:sz w:val="24"/>
          <w:szCs w:val="24"/>
        </w:rPr>
      </w:pPr>
      <w:r w:rsidRPr="00983DC7">
        <w:rPr>
          <w:rFonts w:ascii="Times New Roman" w:hAnsi="Times New Roman" w:cs="Times New Roman"/>
          <w:sz w:val="24"/>
          <w:szCs w:val="24"/>
        </w:rPr>
        <w:t>A topographic map of Holliston with the project site clearly marked, search property here:</w:t>
      </w:r>
    </w:p>
    <w:p w:rsidR="004E2774" w:rsidRPr="00983DC7" w:rsidRDefault="00E92094" w:rsidP="004E2774">
      <w:pPr>
        <w:pStyle w:val="ListParagraph"/>
        <w:rPr>
          <w:rFonts w:ascii="Times New Roman" w:hAnsi="Times New Roman" w:cs="Times New Roman"/>
          <w:sz w:val="24"/>
          <w:szCs w:val="24"/>
        </w:rPr>
      </w:pPr>
      <w:hyperlink r:id="rId10" w:history="1">
        <w:r w:rsidR="004E2774" w:rsidRPr="00983DC7">
          <w:rPr>
            <w:rStyle w:val="Hyperlink"/>
            <w:rFonts w:ascii="Times New Roman" w:hAnsi="Times New Roman" w:cs="Times New Roman"/>
            <w:sz w:val="24"/>
            <w:szCs w:val="24"/>
          </w:rPr>
          <w:t>https://viewer.nationalmap.gov/advanced-viewer/</w:t>
        </w:r>
      </w:hyperlink>
      <w:r w:rsidR="004E2774" w:rsidRPr="00983DC7">
        <w:rPr>
          <w:rFonts w:ascii="Times New Roman" w:hAnsi="Times New Roman" w:cs="Times New Roman"/>
          <w:sz w:val="24"/>
          <w:szCs w:val="24"/>
        </w:rPr>
        <w:t xml:space="preserve">  or</w:t>
      </w:r>
    </w:p>
    <w:p w:rsidR="004E2774" w:rsidRPr="00983DC7" w:rsidRDefault="00E92094" w:rsidP="004E2774">
      <w:pPr>
        <w:pStyle w:val="ListParagraph"/>
        <w:rPr>
          <w:rFonts w:ascii="Times New Roman" w:hAnsi="Times New Roman" w:cs="Times New Roman"/>
          <w:sz w:val="24"/>
          <w:szCs w:val="24"/>
        </w:rPr>
      </w:pPr>
      <w:hyperlink r:id="rId11" w:anchor="4/40.01/-100.06" w:history="1">
        <w:r w:rsidR="004E2774" w:rsidRPr="00983DC7">
          <w:rPr>
            <w:rStyle w:val="Hyperlink"/>
            <w:rFonts w:ascii="Times New Roman" w:hAnsi="Times New Roman" w:cs="Times New Roman"/>
            <w:sz w:val="24"/>
            <w:szCs w:val="24"/>
          </w:rPr>
          <w:t>https://ngmdb.usgs.gove/topoview/viewer/#4/40.01/-100.06</w:t>
        </w:r>
      </w:hyperlink>
    </w:p>
    <w:p w:rsidR="004E2774" w:rsidRPr="00983DC7" w:rsidRDefault="004E2774" w:rsidP="004E2774">
      <w:pPr>
        <w:pStyle w:val="ListParagraph"/>
        <w:numPr>
          <w:ilvl w:val="0"/>
          <w:numId w:val="1"/>
        </w:numPr>
        <w:rPr>
          <w:rFonts w:ascii="Times New Roman" w:hAnsi="Times New Roman" w:cs="Times New Roman"/>
          <w:sz w:val="24"/>
          <w:szCs w:val="24"/>
        </w:rPr>
      </w:pPr>
      <w:r w:rsidRPr="00983DC7">
        <w:rPr>
          <w:rFonts w:ascii="Times New Roman" w:hAnsi="Times New Roman" w:cs="Times New Roman"/>
          <w:sz w:val="24"/>
          <w:szCs w:val="24"/>
        </w:rPr>
        <w:t>Bylaw and State Filing Fees and Transmittal Form</w:t>
      </w:r>
    </w:p>
    <w:p w:rsidR="004E2774" w:rsidRPr="00983DC7" w:rsidRDefault="004E2774" w:rsidP="004E2774">
      <w:pPr>
        <w:pStyle w:val="ListParagraph"/>
        <w:numPr>
          <w:ilvl w:val="1"/>
          <w:numId w:val="1"/>
        </w:numPr>
        <w:rPr>
          <w:rFonts w:ascii="Times New Roman" w:hAnsi="Times New Roman" w:cs="Times New Roman"/>
          <w:sz w:val="24"/>
          <w:szCs w:val="24"/>
        </w:rPr>
      </w:pPr>
      <w:r w:rsidRPr="00983DC7">
        <w:rPr>
          <w:rFonts w:ascii="Times New Roman" w:hAnsi="Times New Roman" w:cs="Times New Roman"/>
          <w:sz w:val="24"/>
          <w:szCs w:val="24"/>
        </w:rPr>
        <w:t>Bylaw fees payable to “Town of Holliston”</w:t>
      </w:r>
    </w:p>
    <w:p w:rsidR="004E2774" w:rsidRDefault="004E2774" w:rsidP="004E2774">
      <w:pPr>
        <w:pStyle w:val="ListParagraph"/>
        <w:numPr>
          <w:ilvl w:val="1"/>
          <w:numId w:val="1"/>
        </w:numPr>
        <w:rPr>
          <w:rFonts w:ascii="Times New Roman" w:hAnsi="Times New Roman" w:cs="Times New Roman"/>
          <w:sz w:val="24"/>
          <w:szCs w:val="24"/>
        </w:rPr>
      </w:pPr>
      <w:r w:rsidRPr="00983DC7">
        <w:rPr>
          <w:rFonts w:ascii="Times New Roman" w:hAnsi="Times New Roman" w:cs="Times New Roman"/>
          <w:sz w:val="24"/>
          <w:szCs w:val="24"/>
        </w:rPr>
        <w:t>State fees payable to “</w:t>
      </w:r>
      <w:r w:rsidR="00A20FD3">
        <w:rPr>
          <w:rFonts w:ascii="Times New Roman" w:hAnsi="Times New Roman" w:cs="Times New Roman"/>
          <w:sz w:val="24"/>
          <w:szCs w:val="24"/>
        </w:rPr>
        <w:t>Commonwealth of Massachusetts</w:t>
      </w:r>
      <w:r w:rsidRPr="00983DC7">
        <w:rPr>
          <w:rFonts w:ascii="Times New Roman" w:hAnsi="Times New Roman" w:cs="Times New Roman"/>
          <w:sz w:val="24"/>
          <w:szCs w:val="24"/>
        </w:rPr>
        <w:t>”</w:t>
      </w:r>
    </w:p>
    <w:p w:rsidR="00983DC7" w:rsidRDefault="00983DC7" w:rsidP="00983D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state fee shall be sent to:</w:t>
      </w:r>
    </w:p>
    <w:p w:rsidR="00983DC7" w:rsidRPr="00CD55AE" w:rsidRDefault="00983DC7" w:rsidP="00CD55AE">
      <w:pPr>
        <w:spacing w:after="0"/>
        <w:jc w:val="center"/>
        <w:rPr>
          <w:rFonts w:ascii="Times New Roman" w:hAnsi="Times New Roman" w:cs="Times New Roman"/>
          <w:sz w:val="24"/>
          <w:szCs w:val="24"/>
        </w:rPr>
      </w:pPr>
      <w:r w:rsidRPr="00CD55AE">
        <w:rPr>
          <w:rFonts w:ascii="Times New Roman" w:hAnsi="Times New Roman" w:cs="Times New Roman"/>
          <w:sz w:val="24"/>
          <w:szCs w:val="24"/>
        </w:rPr>
        <w:t>Massachusetts Department of Environmental Protection</w:t>
      </w:r>
    </w:p>
    <w:p w:rsidR="00983DC7" w:rsidRPr="00CD55AE" w:rsidRDefault="00983DC7" w:rsidP="00CD55AE">
      <w:pPr>
        <w:spacing w:after="0"/>
        <w:jc w:val="center"/>
        <w:rPr>
          <w:rFonts w:ascii="Times New Roman" w:hAnsi="Times New Roman" w:cs="Times New Roman"/>
          <w:sz w:val="24"/>
          <w:szCs w:val="24"/>
        </w:rPr>
      </w:pPr>
      <w:r w:rsidRPr="00CD55AE">
        <w:rPr>
          <w:rFonts w:ascii="Times New Roman" w:hAnsi="Times New Roman" w:cs="Times New Roman"/>
          <w:sz w:val="24"/>
          <w:szCs w:val="24"/>
        </w:rPr>
        <w:t xml:space="preserve">Box </w:t>
      </w:r>
      <w:r w:rsidR="00CD55AE" w:rsidRPr="00CD55AE">
        <w:rPr>
          <w:rFonts w:ascii="Times New Roman" w:hAnsi="Times New Roman" w:cs="Times New Roman"/>
          <w:sz w:val="24"/>
          <w:szCs w:val="24"/>
        </w:rPr>
        <w:t>3982</w:t>
      </w:r>
    </w:p>
    <w:p w:rsidR="00983DC7" w:rsidRPr="00CD55AE" w:rsidRDefault="00983DC7" w:rsidP="00CD55AE">
      <w:pPr>
        <w:spacing w:after="0"/>
        <w:jc w:val="center"/>
        <w:rPr>
          <w:rFonts w:ascii="Times New Roman" w:hAnsi="Times New Roman" w:cs="Times New Roman"/>
          <w:sz w:val="24"/>
          <w:szCs w:val="24"/>
        </w:rPr>
      </w:pPr>
      <w:r w:rsidRPr="00CD55AE">
        <w:rPr>
          <w:rFonts w:ascii="Times New Roman" w:hAnsi="Times New Roman" w:cs="Times New Roman"/>
          <w:sz w:val="24"/>
          <w:szCs w:val="24"/>
        </w:rPr>
        <w:t xml:space="preserve">Boston, MA </w:t>
      </w:r>
      <w:r w:rsidR="00CD55AE" w:rsidRPr="00CD55AE">
        <w:rPr>
          <w:rFonts w:ascii="Times New Roman" w:hAnsi="Times New Roman" w:cs="Times New Roman"/>
          <w:sz w:val="24"/>
          <w:szCs w:val="24"/>
        </w:rPr>
        <w:t>02241</w:t>
      </w:r>
    </w:p>
    <w:p w:rsidR="004E2774" w:rsidRPr="00983DC7" w:rsidRDefault="004E2774" w:rsidP="004E2774">
      <w:pPr>
        <w:pStyle w:val="ListParagraph"/>
        <w:numPr>
          <w:ilvl w:val="0"/>
          <w:numId w:val="1"/>
        </w:numPr>
        <w:rPr>
          <w:rFonts w:ascii="Times New Roman" w:hAnsi="Times New Roman" w:cs="Times New Roman"/>
          <w:sz w:val="24"/>
          <w:szCs w:val="24"/>
        </w:rPr>
      </w:pPr>
      <w:r w:rsidRPr="00983DC7">
        <w:rPr>
          <w:rFonts w:ascii="Times New Roman" w:hAnsi="Times New Roman" w:cs="Times New Roman"/>
          <w:sz w:val="24"/>
          <w:szCs w:val="24"/>
        </w:rPr>
        <w:t>Abutter Notification</w:t>
      </w:r>
    </w:p>
    <w:p w:rsidR="004E2774" w:rsidRPr="00983DC7" w:rsidRDefault="004E2774" w:rsidP="004E2774">
      <w:pPr>
        <w:pStyle w:val="ListParagraph"/>
        <w:numPr>
          <w:ilvl w:val="0"/>
          <w:numId w:val="1"/>
        </w:numPr>
        <w:rPr>
          <w:rFonts w:ascii="Times New Roman" w:hAnsi="Times New Roman" w:cs="Times New Roman"/>
          <w:sz w:val="24"/>
          <w:szCs w:val="24"/>
        </w:rPr>
      </w:pPr>
      <w:r w:rsidRPr="00983DC7">
        <w:rPr>
          <w:rFonts w:ascii="Times New Roman" w:hAnsi="Times New Roman" w:cs="Times New Roman"/>
          <w:sz w:val="24"/>
          <w:szCs w:val="24"/>
        </w:rPr>
        <w:t>Certified Abutter List, available from the Holliston Assessor’s Department</w:t>
      </w:r>
    </w:p>
    <w:p w:rsidR="004E2774" w:rsidRPr="00983DC7" w:rsidRDefault="004E2774" w:rsidP="004E2774">
      <w:pPr>
        <w:pStyle w:val="ListParagraph"/>
        <w:numPr>
          <w:ilvl w:val="0"/>
          <w:numId w:val="1"/>
        </w:numPr>
        <w:rPr>
          <w:rFonts w:ascii="Times New Roman" w:hAnsi="Times New Roman" w:cs="Times New Roman"/>
          <w:sz w:val="24"/>
          <w:szCs w:val="24"/>
        </w:rPr>
      </w:pPr>
      <w:r w:rsidRPr="00983DC7">
        <w:rPr>
          <w:rFonts w:ascii="Times New Roman" w:hAnsi="Times New Roman" w:cs="Times New Roman"/>
          <w:sz w:val="24"/>
          <w:szCs w:val="24"/>
        </w:rPr>
        <w:t>Affidavit of Service</w:t>
      </w:r>
    </w:p>
    <w:p w:rsidR="004E2774" w:rsidRPr="00983DC7" w:rsidRDefault="004E2774" w:rsidP="004E2774">
      <w:pPr>
        <w:rPr>
          <w:rFonts w:ascii="Times New Roman" w:hAnsi="Times New Roman" w:cs="Times New Roman"/>
          <w:sz w:val="24"/>
          <w:szCs w:val="24"/>
          <w:u w:val="single"/>
        </w:rPr>
      </w:pPr>
      <w:r w:rsidRPr="00983DC7">
        <w:rPr>
          <w:rFonts w:ascii="Times New Roman" w:hAnsi="Times New Roman" w:cs="Times New Roman"/>
          <w:sz w:val="24"/>
          <w:szCs w:val="24"/>
          <w:u w:val="single"/>
        </w:rPr>
        <w:t>An additional copy of all materials listed above must be sent to the Massachusetts Department of Environmental Protection</w:t>
      </w:r>
      <w:r w:rsidR="00983DC7">
        <w:rPr>
          <w:rFonts w:ascii="Times New Roman" w:hAnsi="Times New Roman" w:cs="Times New Roman"/>
          <w:sz w:val="24"/>
          <w:szCs w:val="24"/>
          <w:u w:val="single"/>
        </w:rPr>
        <w:t xml:space="preserve"> via certified mail</w:t>
      </w:r>
      <w:r w:rsidRPr="00983DC7">
        <w:rPr>
          <w:rFonts w:ascii="Times New Roman" w:hAnsi="Times New Roman" w:cs="Times New Roman"/>
          <w:sz w:val="24"/>
          <w:szCs w:val="24"/>
          <w:u w:val="single"/>
        </w:rPr>
        <w:t>, office located at:</w:t>
      </w:r>
    </w:p>
    <w:p w:rsidR="00983DC7" w:rsidRDefault="00983DC7" w:rsidP="00983DC7">
      <w:pPr>
        <w:spacing w:after="0"/>
        <w:jc w:val="center"/>
        <w:rPr>
          <w:rFonts w:ascii="Times New Roman" w:hAnsi="Times New Roman" w:cs="Times New Roman"/>
          <w:sz w:val="24"/>
          <w:szCs w:val="24"/>
        </w:rPr>
      </w:pPr>
      <w:r>
        <w:rPr>
          <w:rFonts w:ascii="Times New Roman" w:hAnsi="Times New Roman" w:cs="Times New Roman"/>
          <w:sz w:val="24"/>
          <w:szCs w:val="24"/>
        </w:rPr>
        <w:t>Massachusetts Department of Environmental Protection, Wetlands Sector</w:t>
      </w:r>
    </w:p>
    <w:p w:rsidR="004E2774" w:rsidRPr="00983DC7" w:rsidRDefault="004E2774" w:rsidP="00983DC7">
      <w:pPr>
        <w:spacing w:after="0"/>
        <w:jc w:val="center"/>
        <w:rPr>
          <w:rFonts w:ascii="Times New Roman" w:hAnsi="Times New Roman" w:cs="Times New Roman"/>
          <w:sz w:val="24"/>
          <w:szCs w:val="24"/>
        </w:rPr>
      </w:pPr>
      <w:r w:rsidRPr="00983DC7">
        <w:rPr>
          <w:rFonts w:ascii="Times New Roman" w:hAnsi="Times New Roman" w:cs="Times New Roman"/>
          <w:sz w:val="24"/>
          <w:szCs w:val="24"/>
        </w:rPr>
        <w:t>8 New Bond Street</w:t>
      </w:r>
    </w:p>
    <w:p w:rsidR="004E2774" w:rsidRPr="00983DC7" w:rsidRDefault="004E2774" w:rsidP="00983DC7">
      <w:pPr>
        <w:jc w:val="center"/>
        <w:rPr>
          <w:rFonts w:ascii="Times New Roman" w:hAnsi="Times New Roman" w:cs="Times New Roman"/>
          <w:sz w:val="24"/>
          <w:szCs w:val="24"/>
        </w:rPr>
      </w:pPr>
      <w:r w:rsidRPr="00983DC7">
        <w:rPr>
          <w:rFonts w:ascii="Times New Roman" w:hAnsi="Times New Roman" w:cs="Times New Roman"/>
          <w:sz w:val="24"/>
          <w:szCs w:val="24"/>
        </w:rPr>
        <w:t>Worcester, MA 01606</w:t>
      </w:r>
    </w:p>
    <w:p w:rsidR="004E2774" w:rsidRPr="00983DC7" w:rsidRDefault="004E2774" w:rsidP="004E2774">
      <w:pPr>
        <w:rPr>
          <w:rFonts w:ascii="Times New Roman" w:hAnsi="Times New Roman" w:cs="Times New Roman"/>
          <w:sz w:val="24"/>
          <w:szCs w:val="24"/>
        </w:rPr>
      </w:pPr>
    </w:p>
    <w:p w:rsidR="004E2774" w:rsidRPr="00983DC7" w:rsidRDefault="004E2774" w:rsidP="004E2774">
      <w:pPr>
        <w:rPr>
          <w:rFonts w:ascii="Times New Roman" w:hAnsi="Times New Roman" w:cs="Times New Roman"/>
          <w:sz w:val="24"/>
          <w:szCs w:val="24"/>
        </w:rPr>
      </w:pPr>
      <w:r w:rsidRPr="00983DC7">
        <w:rPr>
          <w:rFonts w:ascii="Times New Roman" w:hAnsi="Times New Roman" w:cs="Times New Roman"/>
          <w:sz w:val="24"/>
          <w:szCs w:val="24"/>
        </w:rPr>
        <w:t>Upon submittal of the Notice of Intent to the Conservation Commission, all abutters within 100’ of the property line as determined by the Certified Abutters List, shall be notified of the submittal via certified mail or certificate of mailing.</w:t>
      </w:r>
    </w:p>
    <w:p w:rsidR="004E2774" w:rsidRDefault="004E2774" w:rsidP="004E2774">
      <w:pPr>
        <w:rPr>
          <w:rFonts w:ascii="Times New Roman" w:hAnsi="Times New Roman" w:cs="Times New Roman"/>
          <w:b/>
          <w:sz w:val="24"/>
          <w:szCs w:val="24"/>
          <w:u w:val="single"/>
        </w:rPr>
      </w:pPr>
      <w:r w:rsidRPr="00983DC7">
        <w:rPr>
          <w:rFonts w:ascii="Times New Roman" w:hAnsi="Times New Roman" w:cs="Times New Roman"/>
          <w:sz w:val="24"/>
          <w:szCs w:val="24"/>
        </w:rPr>
        <w:t xml:space="preserve">Upon receipt of the Notice of Intent, a hearing will be scheduled within twenty-one (21) days. Prior to this hearing, the Conservation Commission shall place a notice in </w:t>
      </w:r>
      <w:proofErr w:type="spellStart"/>
      <w:r w:rsidRPr="00983DC7">
        <w:rPr>
          <w:rFonts w:ascii="Times New Roman" w:hAnsi="Times New Roman" w:cs="Times New Roman"/>
          <w:i/>
          <w:sz w:val="24"/>
          <w:szCs w:val="24"/>
        </w:rPr>
        <w:t>Metrowest</w:t>
      </w:r>
      <w:proofErr w:type="spellEnd"/>
      <w:r w:rsidRPr="00983DC7">
        <w:rPr>
          <w:rFonts w:ascii="Times New Roman" w:hAnsi="Times New Roman" w:cs="Times New Roman"/>
          <w:i/>
          <w:sz w:val="24"/>
          <w:szCs w:val="24"/>
        </w:rPr>
        <w:t xml:space="preserve"> Daily News</w:t>
      </w:r>
      <w:r w:rsidRPr="00983DC7">
        <w:rPr>
          <w:rFonts w:ascii="Times New Roman" w:hAnsi="Times New Roman" w:cs="Times New Roman"/>
          <w:sz w:val="24"/>
          <w:szCs w:val="24"/>
        </w:rPr>
        <w:t xml:space="preserve"> or another largely circulated newspaper in Holliston, advertising the time, date, location, and nature of the public hearing. </w:t>
      </w:r>
      <w:r w:rsidRPr="00CD55AE">
        <w:rPr>
          <w:rFonts w:ascii="Times New Roman" w:hAnsi="Times New Roman" w:cs="Times New Roman"/>
          <w:b/>
          <w:sz w:val="24"/>
          <w:szCs w:val="24"/>
          <w:u w:val="single"/>
        </w:rPr>
        <w:t>This advertisement will be billed directly to the applicant.</w:t>
      </w:r>
    </w:p>
    <w:p w:rsidR="00CD55AE" w:rsidRDefault="00CD55AE" w:rsidP="004E2774">
      <w:pPr>
        <w:rPr>
          <w:rFonts w:ascii="Times New Roman" w:hAnsi="Times New Roman" w:cs="Times New Roman"/>
          <w:sz w:val="24"/>
          <w:szCs w:val="24"/>
        </w:rPr>
      </w:pPr>
      <w:r>
        <w:rPr>
          <w:rFonts w:ascii="Times New Roman" w:hAnsi="Times New Roman" w:cs="Times New Roman"/>
          <w:sz w:val="24"/>
          <w:szCs w:val="24"/>
        </w:rPr>
        <w:t>A copy of the current Estimated Habitats of Rare Wetlands Wildlife &amp; Certified Vernal Pools map is available for review at the following:</w:t>
      </w:r>
      <w:r w:rsidR="00DE5567" w:rsidRPr="00DE5567">
        <w:t xml:space="preserve"> </w:t>
      </w:r>
      <w:hyperlink r:id="rId12" w:history="1">
        <w:r w:rsidR="00DE5567" w:rsidRPr="00031E6C">
          <w:rPr>
            <w:rStyle w:val="Hyperlink"/>
            <w:rFonts w:ascii="Times New Roman" w:hAnsi="Times New Roman" w:cs="Times New Roman"/>
            <w:sz w:val="24"/>
            <w:szCs w:val="24"/>
          </w:rPr>
          <w:t>http://maps.massgis.state.ma.us/map_ol/oliver.php</w:t>
        </w:r>
      </w:hyperlink>
      <w:r w:rsidR="00DE5567">
        <w:rPr>
          <w:rFonts w:ascii="Times New Roman" w:hAnsi="Times New Roman" w:cs="Times New Roman"/>
          <w:sz w:val="24"/>
          <w:szCs w:val="24"/>
        </w:rPr>
        <w:t xml:space="preserve"> </w:t>
      </w:r>
      <w:r>
        <w:rPr>
          <w:rFonts w:ascii="Times New Roman" w:hAnsi="Times New Roman" w:cs="Times New Roman"/>
          <w:sz w:val="24"/>
          <w:szCs w:val="24"/>
        </w:rPr>
        <w:t xml:space="preserve"> (turn on layers Priority Habitat for Rare Species and Estimated Habitat for Rare Species</w:t>
      </w:r>
      <w:r w:rsidR="00DE5567">
        <w:rPr>
          <w:rFonts w:ascii="Times New Roman" w:hAnsi="Times New Roman" w:cs="Times New Roman"/>
          <w:sz w:val="24"/>
          <w:szCs w:val="24"/>
        </w:rPr>
        <w:t xml:space="preserve"> and zoom in to your property</w:t>
      </w:r>
      <w:r>
        <w:rPr>
          <w:rFonts w:ascii="Times New Roman" w:hAnsi="Times New Roman" w:cs="Times New Roman"/>
          <w:sz w:val="24"/>
          <w:szCs w:val="24"/>
        </w:rPr>
        <w:t>). If your project is located within these areas, a copy of the Notice of Intent package must be sent to:</w:t>
      </w:r>
    </w:p>
    <w:p w:rsidR="00CD55AE" w:rsidRDefault="00CD55AE" w:rsidP="00CD55A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Natural Heritage and Endangered Species Program</w:t>
      </w:r>
    </w:p>
    <w:p w:rsidR="00CD55AE" w:rsidRDefault="00CD55AE" w:rsidP="00CD55AE">
      <w:pPr>
        <w:spacing w:after="0"/>
        <w:jc w:val="center"/>
        <w:rPr>
          <w:rFonts w:ascii="Times New Roman" w:hAnsi="Times New Roman" w:cs="Times New Roman"/>
          <w:sz w:val="24"/>
          <w:szCs w:val="24"/>
        </w:rPr>
      </w:pPr>
      <w:r>
        <w:rPr>
          <w:rFonts w:ascii="Times New Roman" w:hAnsi="Times New Roman" w:cs="Times New Roman"/>
          <w:sz w:val="24"/>
          <w:szCs w:val="24"/>
        </w:rPr>
        <w:t>Massachusetts Division of Fisheries and Wildlife</w:t>
      </w:r>
    </w:p>
    <w:p w:rsidR="00CD55AE" w:rsidRDefault="00CD55AE" w:rsidP="00CD55AE">
      <w:pPr>
        <w:spacing w:after="0"/>
        <w:jc w:val="center"/>
        <w:rPr>
          <w:rFonts w:ascii="Times New Roman" w:hAnsi="Times New Roman" w:cs="Times New Roman"/>
          <w:sz w:val="24"/>
          <w:szCs w:val="24"/>
        </w:rPr>
      </w:pPr>
      <w:r>
        <w:rPr>
          <w:rFonts w:ascii="Times New Roman" w:hAnsi="Times New Roman" w:cs="Times New Roman"/>
          <w:sz w:val="24"/>
          <w:szCs w:val="24"/>
        </w:rPr>
        <w:t>1 Rabbit Hill Road</w:t>
      </w:r>
    </w:p>
    <w:p w:rsidR="00CD55AE" w:rsidRDefault="00CD55AE" w:rsidP="00CD55AE">
      <w:pPr>
        <w:spacing w:after="0"/>
        <w:jc w:val="center"/>
        <w:rPr>
          <w:rFonts w:ascii="Times New Roman" w:hAnsi="Times New Roman" w:cs="Times New Roman"/>
          <w:sz w:val="24"/>
          <w:szCs w:val="24"/>
        </w:rPr>
      </w:pPr>
      <w:r>
        <w:rPr>
          <w:rFonts w:ascii="Times New Roman" w:hAnsi="Times New Roman" w:cs="Times New Roman"/>
          <w:sz w:val="24"/>
          <w:szCs w:val="24"/>
        </w:rPr>
        <w:t>Westborough, MA 01581</w:t>
      </w:r>
    </w:p>
    <w:p w:rsidR="00CD55AE" w:rsidRDefault="00CD55AE" w:rsidP="00CD55AE">
      <w:pPr>
        <w:spacing w:after="0"/>
        <w:jc w:val="center"/>
        <w:rPr>
          <w:rFonts w:ascii="Times New Roman" w:hAnsi="Times New Roman" w:cs="Times New Roman"/>
          <w:sz w:val="24"/>
          <w:szCs w:val="24"/>
        </w:rPr>
      </w:pPr>
    </w:p>
    <w:p w:rsidR="00CD55AE" w:rsidRDefault="00CD55AE" w:rsidP="00CD55AE">
      <w:pPr>
        <w:rPr>
          <w:rFonts w:ascii="Times New Roman" w:hAnsi="Times New Roman" w:cs="Times New Roman"/>
          <w:sz w:val="24"/>
          <w:szCs w:val="24"/>
        </w:rPr>
      </w:pPr>
      <w:r>
        <w:rPr>
          <w:rFonts w:ascii="Times New Roman" w:hAnsi="Times New Roman" w:cs="Times New Roman"/>
          <w:sz w:val="24"/>
          <w:szCs w:val="24"/>
        </w:rPr>
        <w:t>During the scheduled public hearing, the Commission shall make a decision on the Notice of Intent based on the information and materials filed, site visits, and information presented during the hearing.</w:t>
      </w:r>
      <w:r w:rsidR="00DE5567">
        <w:rPr>
          <w:rFonts w:ascii="Times New Roman" w:hAnsi="Times New Roman" w:cs="Times New Roman"/>
          <w:sz w:val="24"/>
          <w:szCs w:val="24"/>
        </w:rPr>
        <w:t xml:space="preserve"> </w:t>
      </w:r>
      <w:r w:rsidR="00DE5567" w:rsidRPr="00DE5567">
        <w:rPr>
          <w:rFonts w:ascii="Times New Roman" w:hAnsi="Times New Roman" w:cs="Times New Roman"/>
          <w:sz w:val="24"/>
          <w:szCs w:val="24"/>
          <w:u w:val="single"/>
        </w:rPr>
        <w:t>The Commission may decide, dependent on the scope and scale of the project, to hire a third party consultant to assist in the review of any aspect of the project. This consultant shall be selected by the Commission (appealable to the Select Board based on concerns of a conflict of interest) and shall be paid for by the applicant in a separate fee.</w:t>
      </w:r>
      <w:r w:rsidRPr="00DE5567">
        <w:rPr>
          <w:rFonts w:ascii="Times New Roman" w:hAnsi="Times New Roman" w:cs="Times New Roman"/>
          <w:sz w:val="24"/>
          <w:szCs w:val="24"/>
          <w:u w:val="single"/>
        </w:rPr>
        <w:t xml:space="preserve"> </w:t>
      </w:r>
      <w:r>
        <w:rPr>
          <w:rFonts w:ascii="Times New Roman" w:hAnsi="Times New Roman" w:cs="Times New Roman"/>
          <w:sz w:val="24"/>
          <w:szCs w:val="24"/>
        </w:rPr>
        <w:t>If more information or revisions to the plans are needed, the meeting may be continued in compliance with applicable State and Town laws. If the applicant fails to provide the requested information, the Commission may deny the permit on these grounds. A file number and any comments from DEP must be received in order for the permit to be issued. The decision shall be issued within 21 days of the closing of the public hearing.</w:t>
      </w:r>
    </w:p>
    <w:p w:rsidR="00CD55AE" w:rsidRPr="00CD55AE" w:rsidRDefault="00CD55AE" w:rsidP="00CD55AE">
      <w:pPr>
        <w:spacing w:after="0"/>
        <w:rPr>
          <w:rFonts w:ascii="Times New Roman" w:hAnsi="Times New Roman" w:cs="Times New Roman"/>
          <w:sz w:val="24"/>
          <w:szCs w:val="24"/>
        </w:rPr>
      </w:pPr>
      <w:r>
        <w:rPr>
          <w:rFonts w:ascii="Times New Roman" w:hAnsi="Times New Roman" w:cs="Times New Roman"/>
          <w:sz w:val="24"/>
          <w:szCs w:val="24"/>
        </w:rPr>
        <w:t xml:space="preserve">Prior to the commencement of any approved work, the Order of Conditions (decision) </w:t>
      </w:r>
      <w:r>
        <w:rPr>
          <w:rFonts w:ascii="Times New Roman" w:hAnsi="Times New Roman" w:cs="Times New Roman"/>
          <w:b/>
          <w:sz w:val="24"/>
          <w:szCs w:val="24"/>
          <w:u w:val="single"/>
        </w:rPr>
        <w:t>must</w:t>
      </w:r>
      <w:r>
        <w:rPr>
          <w:rFonts w:ascii="Times New Roman" w:hAnsi="Times New Roman" w:cs="Times New Roman"/>
          <w:sz w:val="24"/>
          <w:szCs w:val="24"/>
        </w:rPr>
        <w:t xml:space="preserve"> be recorded at the Registry of Deeds. From the date of issuance, there is a ten (10) business day appeal period before work can begin.</w:t>
      </w:r>
    </w:p>
    <w:sectPr w:rsidR="00CD55AE" w:rsidRPr="00CD5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35E3C"/>
    <w:multiLevelType w:val="hybridMultilevel"/>
    <w:tmpl w:val="4D1205CC"/>
    <w:lvl w:ilvl="0" w:tplc="D52802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74"/>
    <w:rsid w:val="00143452"/>
    <w:rsid w:val="00263C87"/>
    <w:rsid w:val="004E2774"/>
    <w:rsid w:val="006420DF"/>
    <w:rsid w:val="00763A39"/>
    <w:rsid w:val="00983DC7"/>
    <w:rsid w:val="00A20FD3"/>
    <w:rsid w:val="00B838EA"/>
    <w:rsid w:val="00CD55AE"/>
    <w:rsid w:val="00D245EF"/>
    <w:rsid w:val="00DE5567"/>
    <w:rsid w:val="00E92094"/>
    <w:rsid w:val="00F0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051B3-4311-4018-92FC-26311983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774"/>
    <w:pPr>
      <w:ind w:left="720"/>
      <w:contextualSpacing/>
    </w:pPr>
  </w:style>
  <w:style w:type="character" w:styleId="Hyperlink">
    <w:name w:val="Hyperlink"/>
    <w:basedOn w:val="DefaultParagraphFont"/>
    <w:uiPriority w:val="99"/>
    <w:unhideWhenUsed/>
    <w:rsid w:val="004E2774"/>
    <w:rPr>
      <w:color w:val="0563C1" w:themeColor="hyperlink"/>
      <w:u w:val="single"/>
    </w:rPr>
  </w:style>
  <w:style w:type="paragraph" w:styleId="Title">
    <w:name w:val="Title"/>
    <w:basedOn w:val="Normal"/>
    <w:link w:val="TitleChar"/>
    <w:qFormat/>
    <w:rsid w:val="00143452"/>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143452"/>
    <w:rPr>
      <w:rFonts w:ascii="Arial" w:eastAsia="Times New Roman" w:hAnsi="Arial" w:cs="Times New Roman"/>
      <w:b/>
      <w:sz w:val="24"/>
      <w:szCs w:val="20"/>
    </w:rPr>
  </w:style>
  <w:style w:type="paragraph" w:styleId="Subtitle">
    <w:name w:val="Subtitle"/>
    <w:basedOn w:val="Normal"/>
    <w:link w:val="SubtitleChar"/>
    <w:qFormat/>
    <w:rsid w:val="00143452"/>
    <w:pPr>
      <w:tabs>
        <w:tab w:val="left" w:pos="2700"/>
        <w:tab w:val="left" w:pos="2880"/>
      </w:tabs>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143452"/>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F02F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regulations/310-CMR-1000-wetlands-protection-act-regul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legislature.gov/Laws/GeneralLaws/PartI/TitleXIX/Chapter131/Section40" TargetMode="External"/><Relationship Id="rId12" Type="http://schemas.openxmlformats.org/officeDocument/2006/relationships/hyperlink" Target="http://maps.massgis.state.ma.us/map_ol/olive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legis/laws/mgl/131-40.htm" TargetMode="External"/><Relationship Id="rId11" Type="http://schemas.openxmlformats.org/officeDocument/2006/relationships/hyperlink" Target="https://ngmdb.usgs.gove/topoview/viewer/" TargetMode="External"/><Relationship Id="rId5" Type="http://schemas.openxmlformats.org/officeDocument/2006/relationships/image" Target="media/image1.png"/><Relationship Id="rId10" Type="http://schemas.openxmlformats.org/officeDocument/2006/relationships/hyperlink" Target="https://viewer.nationalmap.gov/advanced-viewer/" TargetMode="External"/><Relationship Id="rId4" Type="http://schemas.openxmlformats.org/officeDocument/2006/relationships/webSettings" Target="webSettings.xml"/><Relationship Id="rId9" Type="http://schemas.openxmlformats.org/officeDocument/2006/relationships/hyperlink" Target="mailto:conservation@holliston.k12.m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DellLaptopBase</dc:creator>
  <cp:keywords/>
  <dc:description/>
  <cp:lastModifiedBy>DellLaptopBase</cp:lastModifiedBy>
  <cp:revision>6</cp:revision>
  <dcterms:created xsi:type="dcterms:W3CDTF">2021-11-02T20:18:00Z</dcterms:created>
  <dcterms:modified xsi:type="dcterms:W3CDTF">2021-11-08T18:39:00Z</dcterms:modified>
</cp:coreProperties>
</file>